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107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right="108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Oggetto: accettazione della nomina a Consigliere di Amministrazione della Fondazione Musei Civici di Venezia e accettazione del Codice Etico.</w:t>
      </w:r>
    </w:p>
    <w:p w:rsidR="00000000" w:rsidDel="00000000" w:rsidP="00000000" w:rsidRDefault="00000000" w:rsidRPr="00000000" w14:paraId="00000003">
      <w:pPr>
        <w:spacing w:after="0" w:line="360" w:lineRule="auto"/>
        <w:ind w:right="108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right="10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right="1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sottoscritta Lorenza Lain, nata a Sandrico (VI), C.F. LNALNZ71L47H829K il 07.07.1971 e residente in Venezia-Dorsoduro, 30123 Mestre Venezia, nel prendere atto della propria nomina, in forza del provvedimento del Sindaco del Comune di Venezia PG n. PG/2021/581803 del 22/12/2021, con la presente dichiara</w:t>
      </w:r>
    </w:p>
    <w:p w:rsidR="00000000" w:rsidDel="00000000" w:rsidP="00000000" w:rsidRDefault="00000000" w:rsidRPr="00000000" w14:paraId="00000006">
      <w:pPr>
        <w:spacing w:after="0" w:line="360" w:lineRule="auto"/>
        <w:ind w:right="10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right="108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 ACCETTARE</w:t>
      </w:r>
    </w:p>
    <w:p w:rsidR="00000000" w:rsidDel="00000000" w:rsidP="00000000" w:rsidRDefault="00000000" w:rsidRPr="00000000" w14:paraId="00000008">
      <w:pPr>
        <w:spacing w:after="0" w:line="360" w:lineRule="auto"/>
        <w:ind w:right="108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alle condizioni di nomina, la carica in oggetto</w:t>
      </w:r>
    </w:p>
    <w:p w:rsidR="00000000" w:rsidDel="00000000" w:rsidP="00000000" w:rsidRDefault="00000000" w:rsidRPr="00000000" w14:paraId="00000009">
      <w:pPr>
        <w:spacing w:after="0" w:line="360" w:lineRule="auto"/>
        <w:ind w:right="108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right="108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 IMPEGNARSI al rispetto</w:t>
      </w:r>
    </w:p>
    <w:p w:rsidR="00000000" w:rsidDel="00000000" w:rsidP="00000000" w:rsidRDefault="00000000" w:rsidRPr="00000000" w14:paraId="0000000B">
      <w:pPr>
        <w:spacing w:after="0" w:line="360" w:lineRule="auto"/>
        <w:ind w:right="108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del Codice Etico della Fondazione Musei Civici di Venezia.</w:t>
      </w:r>
    </w:p>
    <w:p w:rsidR="00000000" w:rsidDel="00000000" w:rsidP="00000000" w:rsidRDefault="00000000" w:rsidRPr="00000000" w14:paraId="0000000C">
      <w:pPr>
        <w:spacing w:after="0" w:line="360" w:lineRule="auto"/>
        <w:ind w:right="108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right="108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35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Venezia, </w:t>
      </w:r>
      <w:r w:rsidDel="00000000" w:rsidR="00000000" w:rsidRPr="00000000">
        <w:rPr>
          <w:b w:val="1"/>
          <w:sz w:val="28"/>
          <w:szCs w:val="28"/>
          <w:rtl w:val="0"/>
        </w:rPr>
        <w:t xml:space="preserve">27 Febbraio 2022</w:t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 xml:space="preserve">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In fede</w:t>
      </w:r>
      <w:r w:rsidDel="00000000" w:rsidR="00000000" w:rsidRPr="00000000">
        <w:rPr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38100</wp:posOffset>
                </wp:positionV>
                <wp:extent cx="440006" cy="437159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8332003">
                          <a:off x="5189473" y="3638395"/>
                          <a:ext cx="313055" cy="283210"/>
                        </a:xfrm>
                        <a:custGeom>
                          <a:rect b="b" l="l" r="r" t="t"/>
                          <a:pathLst>
                            <a:path extrusionOk="0" h="283210" w="313055">
                              <a:moveTo>
                                <a:pt x="234791" y="0"/>
                              </a:moveTo>
                              <a:lnTo>
                                <a:pt x="234791" y="70802"/>
                              </a:lnTo>
                              <a:lnTo>
                                <a:pt x="0" y="70802"/>
                              </a:lnTo>
                              <a:lnTo>
                                <a:pt x="0" y="212407"/>
                              </a:lnTo>
                              <a:lnTo>
                                <a:pt x="234791" y="212407"/>
                              </a:lnTo>
                              <a:lnTo>
                                <a:pt x="234791" y="283210"/>
                              </a:lnTo>
                              <a:lnTo>
                                <a:pt x="313055" y="141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cap="flat" cmpd="sng" w="12700">
                          <a:solidFill>
                            <a:srgbClr val="1F4D78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38100</wp:posOffset>
                </wp:positionV>
                <wp:extent cx="440006" cy="437159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06" cy="4371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ind w:right="-35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Firma________________________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6" w:val="single"/>
        </w:pBdr>
        <w:ind w:left="284" w:right="282" w:firstLine="0"/>
        <w:jc w:val="right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Firmato in originale dal Dichiarante</w:t>
      </w:r>
    </w:p>
    <w:p w:rsidR="00000000" w:rsidDel="00000000" w:rsidP="00000000" w:rsidRDefault="00000000" w:rsidRPr="00000000" w14:paraId="00000011">
      <w:pPr>
        <w:pBdr>
          <w:bottom w:color="000000" w:space="1" w:sz="6" w:val="single"/>
        </w:pBdr>
        <w:ind w:left="284" w:right="282" w:firstLine="0"/>
        <w:jc w:val="righ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6" w:val="single"/>
        </w:pBdr>
        <w:ind w:left="284" w:right="282" w:firstLine="0"/>
        <w:jc w:val="righ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6" w:val="single"/>
        </w:pBdr>
        <w:ind w:left="284" w:right="282" w:firstLine="0"/>
        <w:jc w:val="righ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6" w:val="single"/>
        </w:pBdr>
        <w:ind w:left="284" w:right="282" w:firstLine="0"/>
        <w:jc w:val="righ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10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Dichiarazione in ordine all’insussistenza di cause di incompatibilità o inconferibilità</w:t>
      </w:r>
      <w:r w:rsidDel="00000000" w:rsidR="00000000" w:rsidRPr="00000000">
        <w:rPr>
          <w:sz w:val="28"/>
          <w:szCs w:val="28"/>
          <w:rtl w:val="0"/>
        </w:rPr>
        <w:t xml:space="preserve"> (art. 20 del D.Lgs. 39/2013 e art. 35 bis del D.Lgs. 165/2001) e contestuale </w:t>
      </w:r>
      <w:r w:rsidDel="00000000" w:rsidR="00000000" w:rsidRPr="00000000">
        <w:rPr>
          <w:b w:val="1"/>
          <w:sz w:val="28"/>
          <w:szCs w:val="28"/>
          <w:rtl w:val="0"/>
        </w:rPr>
        <w:t xml:space="preserve">dichiarazione relativa ad altre cariche presso enti pubblici o privati e degli incarichi con oneri a carico della finanza pubblica</w:t>
      </w:r>
      <w:r w:rsidDel="00000000" w:rsidR="00000000" w:rsidRPr="00000000">
        <w:rPr>
          <w:sz w:val="28"/>
          <w:szCs w:val="28"/>
          <w:rtl w:val="0"/>
        </w:rPr>
        <w:t xml:space="preserve"> dei titolari di incarichi politici, di amministrazione, di direzione o di governo (art. 14, comma 1, lett. d) ed e), D.Lgs. 33/2013).</w:t>
      </w:r>
    </w:p>
    <w:p w:rsidR="00000000" w:rsidDel="00000000" w:rsidP="00000000" w:rsidRDefault="00000000" w:rsidRPr="00000000" w14:paraId="00000016">
      <w:pPr>
        <w:ind w:right="10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107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sottoscritta Lorenza Lain, in qualità di componente del Consiglio di Amministrazione della Fondazione Musei Civici di Venezia, consapevole delle sanzioni previste dall’art. 76 del D.P.R. 445/2000, dal codice penale e dalle leggi speciali in materia in caso di dichiarazione mendace</w:t>
      </w:r>
    </w:p>
    <w:p w:rsidR="00000000" w:rsidDel="00000000" w:rsidP="00000000" w:rsidRDefault="00000000" w:rsidRPr="00000000" w14:paraId="00000018">
      <w:pPr>
        <w:ind w:right="10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DICHIARA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10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Di NON avere in essere la titolarità di cariche presso Enti pubblici o privati.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10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 Di avere in essere la titolarità di cariche presso i seguenti Enti pubblici o privati:</w:t>
      </w:r>
    </w:p>
    <w:tbl>
      <w:tblPr>
        <w:tblStyle w:val="Table1"/>
        <w:tblW w:w="99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5"/>
        <w:gridCol w:w="3080"/>
        <w:gridCol w:w="1907"/>
        <w:gridCol w:w="1460"/>
        <w:tblGridChange w:id="0">
          <w:tblGrid>
            <w:gridCol w:w="3515"/>
            <w:gridCol w:w="3080"/>
            <w:gridCol w:w="1907"/>
            <w:gridCol w:w="146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38"/>
              </w:tabs>
              <w:spacing w:after="0" w:before="0" w:line="240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SEZ. 1 - Dati relativi all'assunzione di altre cariche, presso enti pubblici o privati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CARICA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DENOMINAZIONE ENTE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COMPENSO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-69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Tesoriere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Ass. Veneziana Albergatori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-1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2011- 2025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Nessuno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-69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-1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-69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-1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-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-69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-1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-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10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X Di NON ricoprire incarichi con oneri a carico della finanza pubblica.</w:t>
      </w:r>
    </w:p>
    <w:p w:rsidR="00000000" w:rsidDel="00000000" w:rsidP="00000000" w:rsidRDefault="00000000" w:rsidRPr="00000000" w14:paraId="00000035">
      <w:pPr>
        <w:ind w:right="10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□ Di ricoprire i seguenti incarichi con oneri a carico della finanza pubblica:</w:t>
      </w:r>
    </w:p>
    <w:tbl>
      <w:tblPr>
        <w:tblStyle w:val="Table2"/>
        <w:tblW w:w="99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5"/>
        <w:gridCol w:w="3080"/>
        <w:gridCol w:w="1907"/>
        <w:gridCol w:w="1460"/>
        <w:tblGridChange w:id="0">
          <w:tblGrid>
            <w:gridCol w:w="3515"/>
            <w:gridCol w:w="3080"/>
            <w:gridCol w:w="1907"/>
            <w:gridCol w:w="146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SEZ. 2 - Dati relativi agli incarichi con oneri a carico della finanza pubblica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INCARICO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DENOMINAZIONE ENTE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COMPENSO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before="120" w:lineRule="auto"/>
        <w:ind w:left="284" w:right="284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rtl w:val="0"/>
        </w:rPr>
        <w:t xml:space="preserve">E DICHIARA ALTRESI’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-35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L’insussistenza nei propri confronti di una delle cause di inconferibilità e di incompatibilità di cui al d.lgs. 39/2013.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-35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 impegnarsi ad informare immediatamente la Fondazione Musei Civici di Venezia di ogni evento che modifichi la presente autocertificazione rendendola, in tutto o in parte, non più vera.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-35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 essere informata/o che i dati personali contenuti nella presente dichiarazione saranno trattati nell’ambito del procedimento per il quale la presente dichiarazione viene resa.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-35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Che la presente dichiarazione è riferita </w:t>
      </w:r>
      <w:r w:rsidDel="00000000" w:rsidR="00000000" w:rsidRPr="00000000">
        <w:rPr>
          <w:sz w:val="28"/>
          <w:szCs w:val="28"/>
          <w:rtl w:val="0"/>
        </w:rPr>
        <w:t xml:space="preserve">all’anno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8">
      <w:pPr>
        <w:ind w:right="-35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-25399</wp:posOffset>
                </wp:positionV>
                <wp:extent cx="440006" cy="43715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8332003">
                          <a:off x="5189473" y="3638395"/>
                          <a:ext cx="313055" cy="283210"/>
                        </a:xfrm>
                        <a:custGeom>
                          <a:rect b="b" l="l" r="r" t="t"/>
                          <a:pathLst>
                            <a:path extrusionOk="0" h="283210" w="313055">
                              <a:moveTo>
                                <a:pt x="234791" y="0"/>
                              </a:moveTo>
                              <a:lnTo>
                                <a:pt x="234791" y="70802"/>
                              </a:lnTo>
                              <a:lnTo>
                                <a:pt x="0" y="70802"/>
                              </a:lnTo>
                              <a:lnTo>
                                <a:pt x="0" y="212407"/>
                              </a:lnTo>
                              <a:lnTo>
                                <a:pt x="234791" y="212407"/>
                              </a:lnTo>
                              <a:lnTo>
                                <a:pt x="234791" y="283210"/>
                              </a:lnTo>
                              <a:lnTo>
                                <a:pt x="313055" y="141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cap="flat" cmpd="sng" w="12700">
                          <a:solidFill>
                            <a:srgbClr val="1F4D78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-25399</wp:posOffset>
                </wp:positionV>
                <wp:extent cx="440006" cy="437159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06" cy="4371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ind w:right="-35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Venezia, 27.01.2022</w:t>
      </w: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In fede</w:t>
      </w:r>
      <w:r w:rsidDel="00000000" w:rsidR="00000000" w:rsidRPr="00000000">
        <w:rPr>
          <w:sz w:val="28"/>
          <w:szCs w:val="28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38100</wp:posOffset>
                </wp:positionV>
                <wp:extent cx="440006" cy="43715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8332003">
                          <a:off x="5189473" y="3638395"/>
                          <a:ext cx="313055" cy="283210"/>
                        </a:xfrm>
                        <a:custGeom>
                          <a:rect b="b" l="l" r="r" t="t"/>
                          <a:pathLst>
                            <a:path extrusionOk="0" h="283210" w="313055">
                              <a:moveTo>
                                <a:pt x="234791" y="0"/>
                              </a:moveTo>
                              <a:lnTo>
                                <a:pt x="234791" y="70802"/>
                              </a:lnTo>
                              <a:lnTo>
                                <a:pt x="0" y="70802"/>
                              </a:lnTo>
                              <a:lnTo>
                                <a:pt x="0" y="212407"/>
                              </a:lnTo>
                              <a:lnTo>
                                <a:pt x="234791" y="212407"/>
                              </a:lnTo>
                              <a:lnTo>
                                <a:pt x="234791" y="283210"/>
                              </a:lnTo>
                              <a:lnTo>
                                <a:pt x="313055" y="141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cap="flat" cmpd="sng" w="12700">
                          <a:solidFill>
                            <a:srgbClr val="1F4D78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38100</wp:posOffset>
                </wp:positionV>
                <wp:extent cx="440006" cy="43715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06" cy="4371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ind w:right="-35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Firma________________________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bottom w:color="000000" w:space="1" w:sz="6" w:val="single"/>
        </w:pBdr>
        <w:ind w:left="284" w:right="282" w:firstLine="0"/>
        <w:jc w:val="right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Firmato in originale dal Dichiarante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bottom w:color="000000" w:space="1" w:sz="6" w:val="single"/>
        </w:pBdr>
        <w:ind w:left="284" w:right="282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bottom w:color="000000" w:space="1" w:sz="6" w:val="single"/>
        </w:pBdr>
        <w:ind w:left="284" w:right="282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bottom w:color="000000" w:space="1" w:sz="6" w:val="single"/>
        </w:pBdr>
        <w:ind w:left="284" w:right="282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lightGray"/>
          <w:rtl w:val="0"/>
        </w:rPr>
        <w:t xml:space="preserve">COMPILAZIONE A CURA DI FMCV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ind w:left="284" w:right="284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Monitoraggio</w:t>
      </w:r>
      <w:r w:rsidDel="00000000" w:rsidR="00000000" w:rsidRPr="00000000">
        <w:rPr>
          <w:sz w:val="28"/>
          <w:szCs w:val="28"/>
          <w:rtl w:val="0"/>
        </w:rPr>
        <w:t xml:space="preserve"> effettuato in data _22/03/2022__ da parte del _RPCT_, mediante: ___Utilizzo dei motori di ricerca________________</w:t>
      </w:r>
    </w:p>
    <w:p w:rsidR="00000000" w:rsidDel="00000000" w:rsidP="00000000" w:rsidRDefault="00000000" w:rsidRPr="00000000" w14:paraId="00000060">
      <w:pPr>
        <w:spacing w:after="0" w:line="360" w:lineRule="auto"/>
        <w:ind w:left="284" w:right="284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ind w:left="6372" w:right="282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Firma</w:t>
      </w:r>
    </w:p>
    <w:p w:rsidR="00000000" w:rsidDel="00000000" w:rsidP="00000000" w:rsidRDefault="00000000" w:rsidRPr="00000000" w14:paraId="00000062">
      <w:pPr>
        <w:ind w:left="6372" w:right="28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</w:t>
        <w:tab/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Firmato in originale dal RPCT</w:t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</w:r>
    </w:p>
    <w:sectPr>
      <w:headerReference r:id="rId10" w:type="default"/>
      <w:footerReference r:id="rId11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Solamente per chi NON dispone di firma digitale indicare nome e cognome; la firma autografa andrà apposta sul documento originale in formato analogico (cartaceo) da depositare presso l’Ufficio preposto.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Solamente per chi NON dispone di firma digitale indicare nome e cognome; la firma autografa andrà apposta sul documento originale in formato analogico (cartaceo) da depositare presso l’Ufficio preposto.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Modulo per la dichiarazione in ordine all’insussistenza di cause di incompatibilità o inconferibilità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